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13074" w14:textId="3029C0BD" w:rsidR="00C12999" w:rsidRPr="00C12999" w:rsidRDefault="0024514B" w:rsidP="0038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4"/>
          <w:szCs w:val="44"/>
        </w:rPr>
      </w:pPr>
      <w:r w:rsidRPr="0024514B">
        <w:rPr>
          <w:b/>
          <w:bCs/>
          <w:sz w:val="44"/>
          <w:szCs w:val="44"/>
        </w:rPr>
        <w:t xml:space="preserve">TEXTE </w:t>
      </w:r>
      <w:r w:rsidR="000C2C38">
        <w:rPr>
          <w:b/>
          <w:bCs/>
          <w:sz w:val="44"/>
          <w:szCs w:val="44"/>
        </w:rPr>
        <w:t>BOUCHERIE</w:t>
      </w:r>
    </w:p>
    <w:p w14:paraId="01381F59" w14:textId="77777777" w:rsidR="00BB6B80" w:rsidRDefault="00BB6B80" w:rsidP="0024514B">
      <w:pPr>
        <w:rPr>
          <w:sz w:val="32"/>
          <w:szCs w:val="32"/>
        </w:rPr>
      </w:pPr>
    </w:p>
    <w:p w14:paraId="032640BF" w14:textId="77777777" w:rsidR="00E0758E" w:rsidRPr="008F3D6D" w:rsidRDefault="00E0758E" w:rsidP="00E0758E">
      <w:pPr>
        <w:spacing w:line="32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C</w:t>
      </w:r>
      <w:r w:rsidRPr="008F3D6D">
        <w:rPr>
          <w:b/>
          <w:bCs/>
          <w:sz w:val="36"/>
          <w:szCs w:val="36"/>
          <w:u w:val="single"/>
        </w:rPr>
        <w:t>aille</w:t>
      </w:r>
      <w:r w:rsidRPr="008F3D6D">
        <w:rPr>
          <w:b/>
          <w:bCs/>
          <w:color w:val="000000"/>
          <w:sz w:val="36"/>
          <w:szCs w:val="36"/>
          <w:u w:val="single"/>
        </w:rPr>
        <w:t xml:space="preserve"> Label rouge IGP Challans</w:t>
      </w:r>
    </w:p>
    <w:p w14:paraId="6D8E8D8A" w14:textId="77777777" w:rsidR="00E0758E" w:rsidRDefault="00E0758E" w:rsidP="00E0758E">
      <w:pPr>
        <w:jc w:val="center"/>
        <w:rPr>
          <w:b/>
          <w:bCs/>
          <w:sz w:val="36"/>
          <w:szCs w:val="36"/>
          <w:u w:val="single"/>
        </w:rPr>
      </w:pPr>
    </w:p>
    <w:p w14:paraId="10D8E325" w14:textId="77777777" w:rsidR="00E0758E" w:rsidRPr="006F54B5" w:rsidRDefault="00E0758E" w:rsidP="00E0758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CAILLE DE CHALLANS IGP LABEL ROUGE </w:t>
      </w:r>
    </w:p>
    <w:p w14:paraId="6B8EBE28" w14:textId="77777777" w:rsidR="00E0758E" w:rsidRDefault="00E0758E" w:rsidP="00E0758E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5E21FBD1" w14:textId="77777777" w:rsidR="00E0758E" w:rsidRDefault="00E0758E" w:rsidP="00E0758E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  <w:r>
        <w:t>Peu de mets peuvent se vanter d’être « </w:t>
      </w:r>
      <w:r w:rsidRPr="00280FC9">
        <w:t>digne d'une table de roi</w:t>
      </w:r>
      <w:r>
        <w:t> ». Mais si l’on en croit la plume d’Alexandre Dumas, la caille est de ceux-là. Fière et sophistiquée, sa taille menue n’enlève rien à son caractère. Car ne vous fiez pas à son envergure, cette volaille est un gibier. Fine et subtile, certes, mais pleine de personnalité. Un personnage de roman aux multiples facettes. Croustillant en surface et tendre à l’intérieur. Une caille élevée par les artisans de la Maison Robin selon un scénario bien ficelé : une alimentation spécifique riche en maïs, blé et soja, de l’espace pour se mouvoir à l’intérieur, puis un accès à un parcours extérieur, un plumage à la main avec finition à la cire… La filière est totalement intégrée, le travail, entièrement manuel. Et le résultat est là : un oiseau ferme et extrêmement goûteux. Si son histoire est un best-seller, ce n’est pas de la fiction.</w:t>
      </w:r>
      <w:r>
        <w:rPr>
          <w:rFonts w:cs="Segoe UI Variable Display"/>
          <w:color w:val="000000" w:themeColor="text1"/>
          <w:shd w:val="clear" w:color="auto" w:fill="FFFFFF"/>
        </w:rPr>
        <w:t xml:space="preserve"> C’est à n’en pas douter un roman. Mais pas un roman noir. Un Label Rouge. Un roman primé que l’on se plait… à dévorer !</w:t>
      </w:r>
    </w:p>
    <w:p w14:paraId="59C70207" w14:textId="77777777" w:rsidR="000C2C38" w:rsidRDefault="000C2C38" w:rsidP="000C2C38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724DCF26" w14:textId="77777777" w:rsidR="000C2C38" w:rsidRDefault="000C2C38" w:rsidP="000C2C38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46A49861" w14:textId="41AE7F6D" w:rsidR="000C2C38" w:rsidRPr="00711473" w:rsidRDefault="000C2C38" w:rsidP="000C2C38">
      <w:pPr>
        <w:spacing w:line="276" w:lineRule="auto"/>
        <w:jc w:val="center"/>
        <w:rPr>
          <w:b/>
          <w:bCs/>
          <w:sz w:val="32"/>
          <w:szCs w:val="32"/>
        </w:rPr>
      </w:pPr>
      <w:r w:rsidRPr="00711473">
        <w:rPr>
          <w:b/>
          <w:bCs/>
          <w:color w:val="000000" w:themeColor="text1"/>
          <w:sz w:val="32"/>
          <w:szCs w:val="32"/>
          <w:u w:val="single"/>
        </w:rPr>
        <w:t>Gigot d'agneau Label rouge IGP avec os Quercy</w:t>
      </w:r>
      <w:r>
        <w:rPr>
          <w:b/>
          <w:bCs/>
          <w:color w:val="000000" w:themeColor="text1"/>
          <w:sz w:val="32"/>
          <w:szCs w:val="32"/>
        </w:rPr>
        <w:t xml:space="preserve"> </w:t>
      </w:r>
    </w:p>
    <w:p w14:paraId="3376AA5D" w14:textId="77777777" w:rsidR="000C2C38" w:rsidRDefault="000C2C38" w:rsidP="000C2C38">
      <w:pPr>
        <w:jc w:val="both"/>
      </w:pPr>
    </w:p>
    <w:p w14:paraId="6A72858D" w14:textId="77777777" w:rsidR="000C2C38" w:rsidRDefault="000C2C38" w:rsidP="000C2C38">
      <w:pPr>
        <w:jc w:val="both"/>
      </w:pPr>
    </w:p>
    <w:p w14:paraId="467A7546" w14:textId="77777777" w:rsidR="000C2C38" w:rsidRPr="001127F0" w:rsidRDefault="000C2C38" w:rsidP="000C2C3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GIGOT D’AGNEAU LABEL ROUGE IGP DU QUERCY</w:t>
      </w:r>
    </w:p>
    <w:p w14:paraId="4422B9F5" w14:textId="77777777" w:rsidR="00E0758E" w:rsidRDefault="00E0758E" w:rsidP="00E0758E">
      <w:pPr>
        <w:spacing w:line="276" w:lineRule="auto"/>
        <w:jc w:val="both"/>
      </w:pPr>
      <w:r>
        <w:t>De vastes plateaux arides. Des sols secs où pousse une maigre végétation. Une roche affleurante,</w:t>
      </w:r>
      <w:r w:rsidRPr="00DA31AF">
        <w:t xml:space="preserve"> </w:t>
      </w:r>
      <w:r>
        <w:t xml:space="preserve">des vallées profondes, creusées par l’eau, des gouffres sans fond…, tel était le Parc Régional des Causses du Quercy il y a plusieurs millions d’années. Et tel est-il encore aujourd’hui. Immuable. Majestueux autant qu’inhospitalier. Dur comme le calcaire qui le compose, il accueille pourtant le plus doux des agneaux : </w:t>
      </w:r>
      <w:r w:rsidRPr="00CF4C63">
        <w:t>l’</w:t>
      </w:r>
      <w:r>
        <w:t>a</w:t>
      </w:r>
      <w:r w:rsidRPr="00CF4C63">
        <w:t xml:space="preserve">gneau </w:t>
      </w:r>
      <w:r>
        <w:t>f</w:t>
      </w:r>
      <w:r w:rsidRPr="00CF4C63">
        <w:t>ermier du Quercy Label Rouge IGP</w:t>
      </w:r>
      <w:r>
        <w:t xml:space="preserve"> de la maison centenaire </w:t>
      </w:r>
      <w:proofErr w:type="spellStart"/>
      <w:r>
        <w:t>Destrel</w:t>
      </w:r>
      <w:proofErr w:type="spellEnd"/>
      <w:r>
        <w:t>. Élevé sous la mère durant soixante-dix jours et abattu à cent, cet a</w:t>
      </w:r>
      <w:r w:rsidRPr="00070BE8">
        <w:t>gneau issu essentiellement de la race Causse du Lot</w:t>
      </w:r>
      <w:r>
        <w:t xml:space="preserve"> offre une viande claire à la tendreté inégalée. F</w:t>
      </w:r>
      <w:r w:rsidRPr="00CF4C63">
        <w:t>ine et fondante</w:t>
      </w:r>
      <w:r>
        <w:t>. Au</w:t>
      </w:r>
      <w:r w:rsidRPr="005162A0">
        <w:t xml:space="preserve"> goût subtil et délicat</w:t>
      </w:r>
      <w:r>
        <w:t xml:space="preserve">. Une ode à l’art du raffinement, qui séduit les palais inexpérimentés comme les plus exigeants, tels le palais… de l’Élysée ! </w:t>
      </w:r>
      <w:r w:rsidRPr="00F70CFF">
        <w:rPr>
          <w:highlight w:val="cyan"/>
        </w:rPr>
        <w:t>Le premier Label Rouge de France obtenu il y a quarante ans vaut de l’or. La médaille d’or, conquise à plusieurs reprises lors des dégustations à l’aveugle du Salon de l’agriculture.</w:t>
      </w:r>
      <w:r>
        <w:t xml:space="preserve"> Une distinction pour ce gigot d’exception, véritable miracle de la nature, dont la tendreté est un pied de nez à l’âpreté des lieux. Car les plus grands chefs le savent bien : il est dur de faire plus doux.</w:t>
      </w:r>
    </w:p>
    <w:p w14:paraId="6B481042" w14:textId="77777777" w:rsidR="000C2C38" w:rsidRDefault="000C2C38" w:rsidP="000C2C38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66365FF8" w14:textId="77777777" w:rsidR="002F35EE" w:rsidRDefault="002F35EE" w:rsidP="000C2C38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317E4F85" w14:textId="77777777" w:rsidR="002F35EE" w:rsidRPr="007845BC" w:rsidRDefault="002F35EE" w:rsidP="000C2C38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55BD6BA5" w14:textId="56E34CCA" w:rsidR="002F35EE" w:rsidRPr="008F3D6D" w:rsidRDefault="002F35EE" w:rsidP="002F35EE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>P</w:t>
      </w:r>
      <w:r>
        <w:rPr>
          <w:b/>
          <w:bCs/>
          <w:sz w:val="36"/>
          <w:szCs w:val="36"/>
          <w:u w:val="single"/>
        </w:rPr>
        <w:t>intade</w:t>
      </w:r>
      <w:r w:rsidRPr="008F3D6D"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  <w:u w:val="single"/>
        </w:rPr>
        <w:t xml:space="preserve">fermière </w:t>
      </w:r>
      <w:r w:rsidRPr="008F3D6D">
        <w:rPr>
          <w:b/>
          <w:bCs/>
          <w:sz w:val="36"/>
          <w:szCs w:val="36"/>
          <w:u w:val="single"/>
        </w:rPr>
        <w:t>Label rouge</w:t>
      </w:r>
    </w:p>
    <w:p w14:paraId="5ED779F9" w14:textId="77777777" w:rsidR="002F35EE" w:rsidRPr="002A70F2" w:rsidRDefault="002F35EE" w:rsidP="002F35EE">
      <w:pPr>
        <w:jc w:val="center"/>
        <w:rPr>
          <w:sz w:val="32"/>
          <w:szCs w:val="32"/>
        </w:rPr>
      </w:pPr>
    </w:p>
    <w:p w14:paraId="0B6F27EB" w14:textId="77777777" w:rsidR="002F35EE" w:rsidRPr="006F54B5" w:rsidRDefault="002F35EE" w:rsidP="002F35E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PINTADE FERMIÈRE LABEL ROUGE</w:t>
      </w:r>
    </w:p>
    <w:p w14:paraId="425B0969" w14:textId="77777777" w:rsidR="002F35EE" w:rsidRDefault="002F35EE" w:rsidP="002F35EE">
      <w:pPr>
        <w:jc w:val="both"/>
      </w:pPr>
    </w:p>
    <w:p w14:paraId="3984CCF9" w14:textId="77777777" w:rsidR="002F35EE" w:rsidRDefault="002F35EE" w:rsidP="002F35EE">
      <w:pPr>
        <w:spacing w:line="276" w:lineRule="auto"/>
        <w:jc w:val="both"/>
      </w:pPr>
      <w:r>
        <w:t>S’élever. Prendre de la hauteur</w:t>
      </w:r>
      <w:r w:rsidRPr="0014756E">
        <w:t xml:space="preserve">. </w:t>
      </w:r>
      <w:r>
        <w:t xml:space="preserve">Dominer. Comme un dernier vestige de sa nature de gibier. Comme un réflexe qui aurait traversé les âges. </w:t>
      </w:r>
      <w:r w:rsidRPr="0014756E">
        <w:t>À peine cinq semaines</w:t>
      </w:r>
      <w:r>
        <w:t xml:space="preserve"> </w:t>
      </w:r>
      <w:r w:rsidRPr="0014756E">
        <w:t>et déjà l’envie irrépressible de se percher</w:t>
      </w:r>
      <w:r>
        <w:t>.</w:t>
      </w:r>
      <w:r w:rsidRPr="001C6695">
        <w:t xml:space="preserve"> </w:t>
      </w:r>
      <w:r w:rsidRPr="0014756E">
        <w:t>La pintade fermière Label Rouge est ainsi faite :</w:t>
      </w:r>
      <w:r>
        <w:t xml:space="preserve"> fière, farouche, et encore un peu sauvage. Elle a </w:t>
      </w:r>
      <w:r w:rsidRPr="0014756E">
        <w:t>gard</w:t>
      </w:r>
      <w:r>
        <w:t>é</w:t>
      </w:r>
      <w:r w:rsidRPr="0014756E">
        <w:t xml:space="preserve"> de ses origines lointaines un instinct de liberté que rien n’</w:t>
      </w:r>
      <w:r>
        <w:t>est parvenu à</w:t>
      </w:r>
      <w:r w:rsidRPr="0014756E">
        <w:t xml:space="preserve"> </w:t>
      </w:r>
      <w:r>
        <w:t>dompter</w:t>
      </w:r>
      <w:r w:rsidRPr="0014756E">
        <w:t>.</w:t>
      </w:r>
      <w:r>
        <w:t xml:space="preserve"> </w:t>
      </w:r>
      <w:r w:rsidRPr="0014756E">
        <w:t>Pour elle, les éleveurs SAVEL</w:t>
      </w:r>
      <w:r>
        <w:t xml:space="preserve"> sont prêts à tout. Ils dressent </w:t>
      </w:r>
      <w:r w:rsidRPr="0014756E">
        <w:t>des volières, dessinent des parcours herbeux, ouvrent la lumière</w:t>
      </w:r>
      <w:r>
        <w:t>…</w:t>
      </w:r>
      <w:r w:rsidRPr="0014756E">
        <w:t xml:space="preserve"> Ils s’adaptent à son tempérament</w:t>
      </w:r>
      <w:r>
        <w:t>.</w:t>
      </w:r>
      <w:r w:rsidRPr="0014756E">
        <w:t xml:space="preserve"> </w:t>
      </w:r>
      <w:r>
        <w:t>J</w:t>
      </w:r>
      <w:r w:rsidRPr="0014756E">
        <w:t xml:space="preserve">amais l’inverse. </w:t>
      </w:r>
      <w:r>
        <w:t>L</w:t>
      </w:r>
      <w:r w:rsidRPr="0014756E">
        <w:t>’homme veille, protège</w:t>
      </w:r>
      <w:r>
        <w:t>,</w:t>
      </w:r>
      <w:r w:rsidRPr="0014756E">
        <w:t xml:space="preserve"> ajuste</w:t>
      </w:r>
      <w:r>
        <w:t>. Car i</w:t>
      </w:r>
      <w:r w:rsidRPr="0014756E">
        <w:t xml:space="preserve">ci, rien n’est automatisé : chaque pintade est différente, chaque geste est manuel. Pendant 94 jours, on lui laisse le temps de devenir ce qu’elle </w:t>
      </w:r>
      <w:r>
        <w:t>est, naturellement :</w:t>
      </w:r>
      <w:r w:rsidRPr="0014756E">
        <w:t xml:space="preserve"> une volaille rustique et noble, à la chair colorée, ferme, délicatement soyeuse.</w:t>
      </w:r>
      <w:r>
        <w:t xml:space="preserve"> Et à la personnalité gustative unique. Des saveurs que seule la lenteur peut offrir. Et qui font qu’invariablement, entre les mains des artisans SAVEL, cette pintade est toujours à la hauteur.</w:t>
      </w:r>
    </w:p>
    <w:p w14:paraId="260781D5" w14:textId="77777777" w:rsidR="00072988" w:rsidRDefault="00072988" w:rsidP="00470E8C">
      <w:pPr>
        <w:jc w:val="center"/>
      </w:pPr>
    </w:p>
    <w:sectPr w:rsidR="000729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F7D2E" w14:textId="77777777" w:rsidR="004114C5" w:rsidRDefault="004114C5" w:rsidP="00D65E71">
      <w:r>
        <w:separator/>
      </w:r>
    </w:p>
  </w:endnote>
  <w:endnote w:type="continuationSeparator" w:id="0">
    <w:p w14:paraId="3F03E7FB" w14:textId="77777777" w:rsidR="004114C5" w:rsidRDefault="004114C5" w:rsidP="00D6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Corps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Display">
    <w:panose1 w:val="00000000000000000000"/>
    <w:charset w:val="00"/>
    <w:family w:val="auto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8976" w14:textId="3B3B0BDE" w:rsidR="00D65E71" w:rsidRDefault="00D65E71">
    <w:pPr>
      <w:pStyle w:val="Pieddepage"/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63431AA3" wp14:editId="2CD50E5C">
          <wp:simplePos x="0" y="0"/>
          <wp:positionH relativeFrom="page">
            <wp:align>right</wp:align>
          </wp:positionH>
          <wp:positionV relativeFrom="paragraph">
            <wp:posOffset>-159385</wp:posOffset>
          </wp:positionV>
          <wp:extent cx="1844040" cy="752503"/>
          <wp:effectExtent l="0" t="0" r="3810" b="9525"/>
          <wp:wrapNone/>
          <wp:docPr id="1766734675" name="Image 1" descr="Une image contenant jaune, Graphique, Polic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734675" name="Image 1" descr="Une image contenant jaune, Graphique, Polic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75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77C14" w14:textId="77777777" w:rsidR="004114C5" w:rsidRDefault="004114C5" w:rsidP="00D65E71">
      <w:r>
        <w:separator/>
      </w:r>
    </w:p>
  </w:footnote>
  <w:footnote w:type="continuationSeparator" w:id="0">
    <w:p w14:paraId="1A31096F" w14:textId="77777777" w:rsidR="004114C5" w:rsidRDefault="004114C5" w:rsidP="00D65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99"/>
    <w:rsid w:val="000161E8"/>
    <w:rsid w:val="00072988"/>
    <w:rsid w:val="00075D2A"/>
    <w:rsid w:val="00095E80"/>
    <w:rsid w:val="000A686A"/>
    <w:rsid w:val="000C2C38"/>
    <w:rsid w:val="000F2FFC"/>
    <w:rsid w:val="00151803"/>
    <w:rsid w:val="00174047"/>
    <w:rsid w:val="0017424B"/>
    <w:rsid w:val="001A1829"/>
    <w:rsid w:val="001B4834"/>
    <w:rsid w:val="001C63F8"/>
    <w:rsid w:val="001E620D"/>
    <w:rsid w:val="001E6915"/>
    <w:rsid w:val="002156AD"/>
    <w:rsid w:val="0024514B"/>
    <w:rsid w:val="002833D1"/>
    <w:rsid w:val="002A1F75"/>
    <w:rsid w:val="002A2397"/>
    <w:rsid w:val="002B4709"/>
    <w:rsid w:val="002F35EE"/>
    <w:rsid w:val="003524EC"/>
    <w:rsid w:val="00354E8C"/>
    <w:rsid w:val="00362A51"/>
    <w:rsid w:val="003644CE"/>
    <w:rsid w:val="00387D30"/>
    <w:rsid w:val="003B6EEF"/>
    <w:rsid w:val="004114C5"/>
    <w:rsid w:val="00470231"/>
    <w:rsid w:val="00470E8C"/>
    <w:rsid w:val="0047290A"/>
    <w:rsid w:val="00515D48"/>
    <w:rsid w:val="00526E1C"/>
    <w:rsid w:val="00596CD4"/>
    <w:rsid w:val="005E4502"/>
    <w:rsid w:val="006A721A"/>
    <w:rsid w:val="006B76B6"/>
    <w:rsid w:val="006C2561"/>
    <w:rsid w:val="006E444C"/>
    <w:rsid w:val="00777D66"/>
    <w:rsid w:val="00777F07"/>
    <w:rsid w:val="007C5923"/>
    <w:rsid w:val="00824683"/>
    <w:rsid w:val="00824E93"/>
    <w:rsid w:val="00851461"/>
    <w:rsid w:val="00891062"/>
    <w:rsid w:val="00957B17"/>
    <w:rsid w:val="009700FF"/>
    <w:rsid w:val="009D57BF"/>
    <w:rsid w:val="009F7621"/>
    <w:rsid w:val="00A752D8"/>
    <w:rsid w:val="00AD55B7"/>
    <w:rsid w:val="00B05666"/>
    <w:rsid w:val="00B407CE"/>
    <w:rsid w:val="00B91399"/>
    <w:rsid w:val="00BB6B80"/>
    <w:rsid w:val="00C12999"/>
    <w:rsid w:val="00C331E4"/>
    <w:rsid w:val="00C35A94"/>
    <w:rsid w:val="00C640A0"/>
    <w:rsid w:val="00C675CA"/>
    <w:rsid w:val="00D65E71"/>
    <w:rsid w:val="00D92443"/>
    <w:rsid w:val="00E0758E"/>
    <w:rsid w:val="00EA54A2"/>
    <w:rsid w:val="00EA685D"/>
    <w:rsid w:val="00F42019"/>
    <w:rsid w:val="00F45692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F46F"/>
  <w15:chartTrackingRefBased/>
  <w15:docId w15:val="{4E1EF72B-BD72-D542-8581-75557362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 (Corps CS)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999"/>
  </w:style>
  <w:style w:type="paragraph" w:styleId="Titre1">
    <w:name w:val="heading 1"/>
    <w:basedOn w:val="Normal"/>
    <w:next w:val="Normal"/>
    <w:link w:val="Titre1Car"/>
    <w:uiPriority w:val="9"/>
    <w:qFormat/>
    <w:rsid w:val="00C12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12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1299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1299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1299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1299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1299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1299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1299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29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129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1299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1299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1299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1299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1299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1299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1299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129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12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1299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1299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129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129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129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129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129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129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1299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65E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5E71"/>
  </w:style>
  <w:style w:type="paragraph" w:styleId="Pieddepage">
    <w:name w:val="footer"/>
    <w:basedOn w:val="Normal"/>
    <w:link w:val="PieddepageCar"/>
    <w:uiPriority w:val="99"/>
    <w:unhideWhenUsed/>
    <w:rsid w:val="00D65E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5E71"/>
  </w:style>
  <w:style w:type="paragraph" w:styleId="NormalWeb">
    <w:name w:val="Normal (Web)"/>
    <w:basedOn w:val="Normal"/>
    <w:uiPriority w:val="99"/>
    <w:unhideWhenUsed/>
    <w:rsid w:val="00F420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Vaney</dc:creator>
  <cp:keywords/>
  <dc:description/>
  <cp:lastModifiedBy>Manon TOULI - Le Nouveau Bélier</cp:lastModifiedBy>
  <cp:revision>3</cp:revision>
  <dcterms:created xsi:type="dcterms:W3CDTF">2025-12-03T19:23:00Z</dcterms:created>
  <dcterms:modified xsi:type="dcterms:W3CDTF">2025-12-03T19:23:00Z</dcterms:modified>
</cp:coreProperties>
</file>